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4503" w:type="dxa"/>
        <w:tblLook w:val="04A0"/>
      </w:tblPr>
      <w:tblGrid>
        <w:gridCol w:w="4784"/>
      </w:tblGrid>
      <w:tr w:rsidR="000D2DCC" w:rsidRPr="00FD0486" w:rsidTr="0000746F">
        <w:trPr>
          <w:jc w:val="right"/>
        </w:trPr>
        <w:tc>
          <w:tcPr>
            <w:tcW w:w="4961" w:type="dxa"/>
          </w:tcPr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E10A90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к приказу комитета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 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0D2DCC" w:rsidRP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0D2DCC" w:rsidRPr="001B2228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0566" w:rsidRDefault="003C0566" w:rsidP="003C0566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C0566">
        <w:rPr>
          <w:rFonts w:ascii="Times New Roman" w:hAnsi="Times New Roman"/>
          <w:b/>
          <w:bCs/>
          <w:sz w:val="28"/>
          <w:szCs w:val="28"/>
          <w:lang w:val="ru-RU"/>
        </w:rPr>
        <w:t xml:space="preserve">Критерии оценки качества организации медицинской реабилитации </w:t>
      </w:r>
    </w:p>
    <w:p w:rsidR="003C0566" w:rsidRPr="003C0566" w:rsidRDefault="003C0566" w:rsidP="003C0566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C0566">
        <w:rPr>
          <w:rFonts w:ascii="Times New Roman" w:hAnsi="Times New Roman"/>
          <w:b/>
          <w:bCs/>
          <w:sz w:val="28"/>
          <w:szCs w:val="28"/>
          <w:lang w:val="ru-RU"/>
        </w:rPr>
        <w:t>на 1 этапе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реабилитации</w:t>
      </w:r>
    </w:p>
    <w:p w:rsidR="003C0566" w:rsidRPr="003C0566" w:rsidRDefault="003C0566" w:rsidP="003C0566">
      <w:pPr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9"/>
        <w:tblW w:w="5000" w:type="pct"/>
        <w:tblLook w:val="04A0"/>
      </w:tblPr>
      <w:tblGrid>
        <w:gridCol w:w="518"/>
        <w:gridCol w:w="4125"/>
        <w:gridCol w:w="2322"/>
        <w:gridCol w:w="2322"/>
      </w:tblGrid>
      <w:tr w:rsidR="003C0566" w:rsidRPr="00A61C88" w:rsidTr="003C0566">
        <w:tc>
          <w:tcPr>
            <w:tcW w:w="279" w:type="pct"/>
          </w:tcPr>
          <w:p w:rsidR="003C0566" w:rsidRPr="003C0566" w:rsidRDefault="003C0566" w:rsidP="003C0566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056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21" w:type="pct"/>
          </w:tcPr>
          <w:p w:rsidR="003C0566" w:rsidRPr="003C0566" w:rsidRDefault="003C0566" w:rsidP="003C0566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Наименование критерия</w:t>
            </w:r>
          </w:p>
        </w:tc>
        <w:tc>
          <w:tcPr>
            <w:tcW w:w="1250" w:type="pct"/>
          </w:tcPr>
          <w:p w:rsidR="003C0566" w:rsidRPr="003C0566" w:rsidRDefault="003C0566" w:rsidP="003C0566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Выполнено</w:t>
            </w:r>
          </w:p>
          <w:p w:rsidR="003C0566" w:rsidRPr="003C0566" w:rsidRDefault="003C0566" w:rsidP="003C0566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0566">
              <w:rPr>
                <w:rFonts w:ascii="Times New Roman" w:hAnsi="Times New Roman"/>
                <w:b/>
                <w:sz w:val="24"/>
                <w:szCs w:val="24"/>
              </w:rPr>
              <w:t>(да-1)</w:t>
            </w:r>
          </w:p>
        </w:tc>
        <w:tc>
          <w:tcPr>
            <w:tcW w:w="1250" w:type="pct"/>
          </w:tcPr>
          <w:p w:rsidR="003C0566" w:rsidRPr="003C0566" w:rsidRDefault="003C0566" w:rsidP="003C0566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Не выполнено</w:t>
            </w:r>
          </w:p>
          <w:p w:rsidR="003C0566" w:rsidRPr="003C0566" w:rsidRDefault="003C0566" w:rsidP="003C0566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0566">
              <w:rPr>
                <w:rFonts w:ascii="Times New Roman" w:hAnsi="Times New Roman"/>
                <w:b/>
                <w:sz w:val="24"/>
                <w:szCs w:val="24"/>
              </w:rPr>
              <w:t>(да-1)</w:t>
            </w:r>
          </w:p>
        </w:tc>
      </w:tr>
      <w:tr w:rsidR="003C0566" w:rsidRPr="00A61C88" w:rsidTr="003C0566">
        <w:tc>
          <w:tcPr>
            <w:tcW w:w="279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1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Наличие сформированной программы реабилитации</w:t>
            </w:r>
            <w:r w:rsidRPr="00A61C8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50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566" w:rsidRPr="00E10A90" w:rsidTr="003C0566">
        <w:tc>
          <w:tcPr>
            <w:tcW w:w="279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1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Начало медицинской реабилитации </w:t>
            </w:r>
            <w:r w:rsidRPr="003C056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не позднее 48 часов </w:t>
            </w: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от момента поступления в</w:t>
            </w:r>
            <w:r w:rsidRPr="00A61C88">
              <w:rPr>
                <w:rFonts w:ascii="Times New Roman" w:hAnsi="Times New Roman"/>
                <w:sz w:val="24"/>
                <w:szCs w:val="24"/>
              </w:rPr>
              <w:t> </w:t>
            </w: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стационар.</w:t>
            </w: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E10A90" w:rsidTr="003C0566">
        <w:tc>
          <w:tcPr>
            <w:tcW w:w="279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1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Проведение курса реабилитационных мероприятий </w:t>
            </w:r>
            <w:r w:rsidRPr="003C056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от 1 часа до 3 часов</w:t>
            </w: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день.</w:t>
            </w: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E10A90" w:rsidTr="003C0566">
        <w:tc>
          <w:tcPr>
            <w:tcW w:w="279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1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Наличие курса реабилитационных мероприятий </w:t>
            </w:r>
            <w:r w:rsidRPr="003C056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не менее 5 дней.</w:t>
            </w: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E10A90" w:rsidTr="003C0566">
        <w:tc>
          <w:tcPr>
            <w:tcW w:w="279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1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Наличие протокола осмотра </w:t>
            </w:r>
            <w:proofErr w:type="spellStart"/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мультидисциплинарной</w:t>
            </w:r>
            <w:proofErr w:type="spellEnd"/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реабилитационной команды. </w:t>
            </w: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E10A90" w:rsidTr="003C0566">
        <w:tc>
          <w:tcPr>
            <w:tcW w:w="279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1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осмотра </w:t>
            </w:r>
            <w:proofErr w:type="spellStart"/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мультидисциплинарной</w:t>
            </w:r>
            <w:proofErr w:type="spellEnd"/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реабилитационной команды соответствует утвержденному образцу.</w:t>
            </w: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E10A90" w:rsidTr="003C0566">
        <w:tc>
          <w:tcPr>
            <w:tcW w:w="279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1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Наличие индивидуального плана медицинской реабилитации (согласно утвержденному образцу).</w:t>
            </w: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A61C88" w:rsidTr="003C0566">
        <w:tc>
          <w:tcPr>
            <w:tcW w:w="279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1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Наличие реабилитационного эпикриза</w:t>
            </w:r>
            <w:r w:rsidRPr="00A61C8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50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566" w:rsidRPr="00E10A90" w:rsidTr="003C0566">
        <w:tc>
          <w:tcPr>
            <w:tcW w:w="279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1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Реабилитационный эпикриз соответствует утвержденному образцу.</w:t>
            </w: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E10A90" w:rsidTr="003C0566">
        <w:tc>
          <w:tcPr>
            <w:tcW w:w="279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1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Наличие указаний о дальнейшей маршрутизации на этапе реабилитации или паллиативной помощи (или наличие оформленного отказа пациента от дальнейшей маршрутизации на следующий  этап реабилитации).</w:t>
            </w: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C0566" w:rsidRDefault="003C0566" w:rsidP="003C0566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C0566" w:rsidRPr="003C0566" w:rsidRDefault="003C0566" w:rsidP="009B0F94">
      <w:pPr>
        <w:pStyle w:val="a8"/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566">
        <w:rPr>
          <w:rFonts w:ascii="Times New Roman" w:hAnsi="Times New Roman" w:cs="Times New Roman"/>
          <w:sz w:val="28"/>
          <w:szCs w:val="28"/>
        </w:rPr>
        <w:t xml:space="preserve">Результат: </w:t>
      </w:r>
    </w:p>
    <w:p w:rsidR="003C0566" w:rsidRPr="003C0566" w:rsidRDefault="003C0566" w:rsidP="009B0F94">
      <w:pPr>
        <w:pStyle w:val="a8"/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566">
        <w:rPr>
          <w:rFonts w:ascii="Times New Roman" w:hAnsi="Times New Roman" w:cs="Times New Roman"/>
          <w:sz w:val="28"/>
          <w:szCs w:val="28"/>
        </w:rPr>
        <w:t>- 10 критериев – качественно организованная медицинская реабилитация;</w:t>
      </w:r>
    </w:p>
    <w:p w:rsidR="003C0566" w:rsidRPr="003C0566" w:rsidRDefault="003C0566" w:rsidP="009B0F94">
      <w:pPr>
        <w:pStyle w:val="a8"/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566">
        <w:rPr>
          <w:rFonts w:ascii="Times New Roman" w:hAnsi="Times New Roman" w:cs="Times New Roman"/>
          <w:sz w:val="28"/>
          <w:szCs w:val="28"/>
        </w:rPr>
        <w:t>- 7 критериев - удовлетворительное качество организации;</w:t>
      </w:r>
    </w:p>
    <w:p w:rsidR="003C0566" w:rsidRPr="003C0566" w:rsidRDefault="003C0566" w:rsidP="009B0F94">
      <w:pPr>
        <w:pStyle w:val="a8"/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566">
        <w:rPr>
          <w:rFonts w:ascii="Times New Roman" w:hAnsi="Times New Roman" w:cs="Times New Roman"/>
          <w:sz w:val="28"/>
          <w:szCs w:val="28"/>
        </w:rPr>
        <w:t>- менее 7 - неудовлетворительное качество организации.</w:t>
      </w:r>
    </w:p>
    <w:p w:rsidR="003C0566" w:rsidRDefault="003C0566" w:rsidP="003C0566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C0566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Критерии оценки качества организации медицинской реабилитации </w:t>
      </w:r>
    </w:p>
    <w:p w:rsidR="003C0566" w:rsidRPr="003C0566" w:rsidRDefault="003C0566" w:rsidP="003C0566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C0566">
        <w:rPr>
          <w:rFonts w:ascii="Times New Roman" w:hAnsi="Times New Roman"/>
          <w:b/>
          <w:bCs/>
          <w:sz w:val="28"/>
          <w:szCs w:val="28"/>
          <w:lang w:val="ru-RU"/>
        </w:rPr>
        <w:t>на 2 этапе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реабилитации</w:t>
      </w:r>
    </w:p>
    <w:p w:rsidR="003C0566" w:rsidRPr="003C0566" w:rsidRDefault="003C0566" w:rsidP="003C0566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9"/>
        <w:tblW w:w="5000" w:type="pct"/>
        <w:tblLook w:val="04A0"/>
      </w:tblPr>
      <w:tblGrid>
        <w:gridCol w:w="518"/>
        <w:gridCol w:w="4125"/>
        <w:gridCol w:w="2322"/>
        <w:gridCol w:w="2322"/>
      </w:tblGrid>
      <w:tr w:rsidR="003C0566" w:rsidRPr="00A61C88" w:rsidTr="003C0566">
        <w:tc>
          <w:tcPr>
            <w:tcW w:w="279" w:type="pct"/>
          </w:tcPr>
          <w:p w:rsidR="003C0566" w:rsidRPr="003C0566" w:rsidRDefault="003C0566" w:rsidP="00D75A2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056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21" w:type="pct"/>
          </w:tcPr>
          <w:p w:rsidR="003C0566" w:rsidRPr="003C0566" w:rsidRDefault="003C0566" w:rsidP="00D75A2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Наименование критерия</w:t>
            </w: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Выполнено</w:t>
            </w:r>
          </w:p>
          <w:p w:rsidR="003C0566" w:rsidRPr="003C0566" w:rsidRDefault="003C0566" w:rsidP="00D75A2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0566">
              <w:rPr>
                <w:rFonts w:ascii="Times New Roman" w:hAnsi="Times New Roman"/>
                <w:b/>
                <w:sz w:val="24"/>
                <w:szCs w:val="24"/>
              </w:rPr>
              <w:t>(да-1)</w:t>
            </w: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Не выполнено</w:t>
            </w:r>
          </w:p>
          <w:p w:rsidR="003C0566" w:rsidRPr="003C0566" w:rsidRDefault="003C0566" w:rsidP="00D75A2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0566">
              <w:rPr>
                <w:rFonts w:ascii="Times New Roman" w:hAnsi="Times New Roman"/>
                <w:b/>
                <w:sz w:val="24"/>
                <w:szCs w:val="24"/>
              </w:rPr>
              <w:t>(да-1)</w:t>
            </w:r>
          </w:p>
        </w:tc>
      </w:tr>
      <w:tr w:rsidR="003C0566" w:rsidRPr="00E10A90" w:rsidTr="003C0566">
        <w:tc>
          <w:tcPr>
            <w:tcW w:w="279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1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Наличие направления на госпитализацию по форме 057/у.</w:t>
            </w: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E10A90" w:rsidTr="003C0566">
        <w:tc>
          <w:tcPr>
            <w:tcW w:w="279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1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Проведение курса реабилитационных мероприятий не менее 3 часов в день.</w:t>
            </w: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E10A90" w:rsidTr="003C0566">
        <w:tc>
          <w:tcPr>
            <w:tcW w:w="279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1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Длительность курса реабилитационных мероприятий </w:t>
            </w:r>
            <w:r w:rsidRPr="003C056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соответствует длительности, предусмотренной КСГ.</w:t>
            </w: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E10A90" w:rsidTr="003C0566">
        <w:tc>
          <w:tcPr>
            <w:tcW w:w="279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1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Обоснование досрочной выписки или неэффективности реабилитационного лечения.</w:t>
            </w: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E10A90" w:rsidTr="003C0566">
        <w:tc>
          <w:tcPr>
            <w:tcW w:w="279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1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Наличие протокола осмотра </w:t>
            </w:r>
            <w:proofErr w:type="spellStart"/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мультидисциплинарной</w:t>
            </w:r>
            <w:proofErr w:type="spellEnd"/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реабилитационной команды.</w:t>
            </w: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E10A90" w:rsidTr="003C0566">
        <w:tc>
          <w:tcPr>
            <w:tcW w:w="279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1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осмотра </w:t>
            </w:r>
            <w:proofErr w:type="spellStart"/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мультидисциплинарной</w:t>
            </w:r>
            <w:proofErr w:type="spellEnd"/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реабилитационной команды соответствует утвержденному образцу.</w:t>
            </w: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E10A90" w:rsidTr="003C0566">
        <w:tc>
          <w:tcPr>
            <w:tcW w:w="279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1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Наличие индивидуального плана медицинской реабилитации (согласно утвержденному образцу).</w:t>
            </w: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E10A90" w:rsidTr="003C0566">
        <w:tc>
          <w:tcPr>
            <w:tcW w:w="279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1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Наличие </w:t>
            </w:r>
            <w:proofErr w:type="gramStart"/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оценки факторов риска проведения реабилитационных мероприятий</w:t>
            </w:r>
            <w:proofErr w:type="gramEnd"/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факторов, ограничивающих проведение реабилитационных мероприятий.</w:t>
            </w: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E10A90" w:rsidTr="003C0566">
        <w:tc>
          <w:tcPr>
            <w:tcW w:w="279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1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Реабилитационный эпикриз соответствует утвержденному образцу.</w:t>
            </w: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E10A90" w:rsidTr="003C0566">
        <w:tc>
          <w:tcPr>
            <w:tcW w:w="279" w:type="pct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1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Оценка ШРМ в заключительном диагнозе, реабилитационный диагноз, реабилитационный прогноз, рекомендации соответствуют целям и задачам МР на текущем этапе.</w:t>
            </w: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0" w:type="pct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C0566" w:rsidRDefault="003C0566" w:rsidP="003C0566">
      <w:pPr>
        <w:pStyle w:val="a8"/>
        <w:suppressAutoHyphens/>
        <w:spacing w:after="0" w:line="240" w:lineRule="auto"/>
        <w:ind w:left="14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C0566" w:rsidRPr="003C0566" w:rsidRDefault="003C0566" w:rsidP="003C0566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566">
        <w:rPr>
          <w:rFonts w:ascii="Times New Roman" w:hAnsi="Times New Roman" w:cs="Times New Roman"/>
          <w:sz w:val="28"/>
          <w:szCs w:val="28"/>
        </w:rPr>
        <w:t xml:space="preserve">Результат: </w:t>
      </w:r>
    </w:p>
    <w:p w:rsidR="003C0566" w:rsidRPr="003C0566" w:rsidRDefault="003C0566" w:rsidP="003C0566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566">
        <w:rPr>
          <w:rFonts w:ascii="Times New Roman" w:hAnsi="Times New Roman" w:cs="Times New Roman"/>
          <w:sz w:val="28"/>
          <w:szCs w:val="28"/>
        </w:rPr>
        <w:t>10 критериев – качественно организованная медицинская реабилитация;</w:t>
      </w:r>
    </w:p>
    <w:p w:rsidR="003C0566" w:rsidRPr="003C0566" w:rsidRDefault="003C0566" w:rsidP="003C0566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566">
        <w:rPr>
          <w:rFonts w:ascii="Times New Roman" w:hAnsi="Times New Roman" w:cs="Times New Roman"/>
          <w:sz w:val="28"/>
          <w:szCs w:val="28"/>
        </w:rPr>
        <w:t>7 критериев - удовлетворительное качество организации;</w:t>
      </w:r>
    </w:p>
    <w:p w:rsidR="003C0566" w:rsidRPr="003C0566" w:rsidRDefault="003C0566" w:rsidP="003C0566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566">
        <w:rPr>
          <w:rFonts w:ascii="Times New Roman" w:hAnsi="Times New Roman" w:cs="Times New Roman"/>
          <w:sz w:val="28"/>
          <w:szCs w:val="28"/>
        </w:rPr>
        <w:t>менее 7 - неудовлетворительное качество организации.</w:t>
      </w:r>
    </w:p>
    <w:p w:rsidR="003C0566" w:rsidRDefault="003C0566" w:rsidP="003C0566">
      <w:pPr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3C0566" w:rsidRDefault="003C0566" w:rsidP="003C0566">
      <w:pPr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3C0566" w:rsidRDefault="003C0566" w:rsidP="003C0566">
      <w:pPr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9B0F94" w:rsidRDefault="009B0F94" w:rsidP="003C0566">
      <w:pPr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9B0F94" w:rsidRDefault="009B0F94" w:rsidP="003C0566">
      <w:pPr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9B0F94" w:rsidRPr="003C0566" w:rsidRDefault="009B0F94" w:rsidP="003C0566">
      <w:pPr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3C0566" w:rsidRDefault="003C0566" w:rsidP="003C0566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C0566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Критерии оценки качества проведения медицинской реабилитации </w:t>
      </w:r>
    </w:p>
    <w:p w:rsidR="003C0566" w:rsidRPr="003C0566" w:rsidRDefault="003C0566" w:rsidP="003C0566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C0566">
        <w:rPr>
          <w:rFonts w:ascii="Times New Roman" w:hAnsi="Times New Roman"/>
          <w:b/>
          <w:bCs/>
          <w:sz w:val="28"/>
          <w:szCs w:val="28"/>
          <w:lang w:val="ru-RU"/>
        </w:rPr>
        <w:t>на 3 этапе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реабилитации</w:t>
      </w:r>
    </w:p>
    <w:p w:rsidR="003C0566" w:rsidRPr="003C0566" w:rsidRDefault="003C0566" w:rsidP="003C0566">
      <w:pPr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9"/>
        <w:tblW w:w="0" w:type="auto"/>
        <w:tblLook w:val="04A0"/>
      </w:tblPr>
      <w:tblGrid>
        <w:gridCol w:w="528"/>
        <w:gridCol w:w="4125"/>
        <w:gridCol w:w="2318"/>
        <w:gridCol w:w="2316"/>
      </w:tblGrid>
      <w:tr w:rsidR="003C0566" w:rsidRPr="00A61C88" w:rsidTr="00D75A2C">
        <w:tc>
          <w:tcPr>
            <w:tcW w:w="534" w:type="dxa"/>
          </w:tcPr>
          <w:p w:rsidR="003C0566" w:rsidRPr="003C0566" w:rsidRDefault="003C0566" w:rsidP="00D75A2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056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1" w:type="dxa"/>
          </w:tcPr>
          <w:p w:rsidR="003C0566" w:rsidRPr="003C0566" w:rsidRDefault="003C0566" w:rsidP="00D75A2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Наименование критерия</w:t>
            </w:r>
          </w:p>
        </w:tc>
        <w:tc>
          <w:tcPr>
            <w:tcW w:w="2393" w:type="dxa"/>
          </w:tcPr>
          <w:p w:rsidR="003C0566" w:rsidRPr="003C0566" w:rsidRDefault="003C0566" w:rsidP="00D75A2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Выполнено</w:t>
            </w:r>
          </w:p>
          <w:p w:rsidR="003C0566" w:rsidRPr="003C0566" w:rsidRDefault="003C0566" w:rsidP="00D75A2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0566">
              <w:rPr>
                <w:rFonts w:ascii="Times New Roman" w:hAnsi="Times New Roman"/>
                <w:b/>
                <w:sz w:val="24"/>
                <w:szCs w:val="24"/>
              </w:rPr>
              <w:t>(да-1)</w:t>
            </w:r>
          </w:p>
        </w:tc>
        <w:tc>
          <w:tcPr>
            <w:tcW w:w="2393" w:type="dxa"/>
          </w:tcPr>
          <w:p w:rsidR="003C0566" w:rsidRPr="003C0566" w:rsidRDefault="003C0566" w:rsidP="00D75A2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Не выполнено</w:t>
            </w:r>
          </w:p>
          <w:p w:rsidR="003C0566" w:rsidRPr="003C0566" w:rsidRDefault="003C0566" w:rsidP="00D75A2C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0566">
              <w:rPr>
                <w:rFonts w:ascii="Times New Roman" w:hAnsi="Times New Roman"/>
                <w:b/>
                <w:sz w:val="24"/>
                <w:szCs w:val="24"/>
              </w:rPr>
              <w:t>(да-1)</w:t>
            </w:r>
          </w:p>
        </w:tc>
      </w:tr>
      <w:tr w:rsidR="003C0566" w:rsidRPr="003C0566" w:rsidTr="00D75A2C">
        <w:tc>
          <w:tcPr>
            <w:tcW w:w="534" w:type="dxa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3C0566" w:rsidRPr="003C0566" w:rsidRDefault="003C0566" w:rsidP="003C0566">
            <w:pPr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Полнота</w:t>
            </w: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формулировки</w:t>
            </w: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реабилитационного диагноза</w:t>
            </w: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93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A61C88" w:rsidTr="00D75A2C">
        <w:tc>
          <w:tcPr>
            <w:tcW w:w="534" w:type="dxa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3C0566" w:rsidRPr="00A61C88" w:rsidRDefault="003C0566" w:rsidP="003C0566">
            <w:pPr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Проведена оценка</w:t>
            </w:r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реабилитационного потенциала</w:t>
            </w:r>
            <w:r w:rsidRPr="00A61C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566" w:rsidRPr="00E10A90" w:rsidTr="00D75A2C">
        <w:tc>
          <w:tcPr>
            <w:tcW w:w="534" w:type="dxa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Проведена оценка факторов риска проведения реабилитационных мероприятий и факторов, ограничивающих проведение реабилитационных мероприятий.</w:t>
            </w:r>
          </w:p>
        </w:tc>
        <w:tc>
          <w:tcPr>
            <w:tcW w:w="2393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E10A90" w:rsidTr="00D75A2C">
        <w:tc>
          <w:tcPr>
            <w:tcW w:w="534" w:type="dxa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Дневниковые записи отражают текущее состояние и динамику. </w:t>
            </w:r>
          </w:p>
        </w:tc>
        <w:tc>
          <w:tcPr>
            <w:tcW w:w="2393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E10A90" w:rsidTr="00D75A2C">
        <w:tc>
          <w:tcPr>
            <w:tcW w:w="534" w:type="dxa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Наличие протокола осмотра </w:t>
            </w:r>
            <w:proofErr w:type="spellStart"/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мультидисциплинарной</w:t>
            </w:r>
            <w:proofErr w:type="spellEnd"/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реабилитационной команды.</w:t>
            </w:r>
          </w:p>
        </w:tc>
        <w:tc>
          <w:tcPr>
            <w:tcW w:w="2393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E10A90" w:rsidTr="00D75A2C">
        <w:tc>
          <w:tcPr>
            <w:tcW w:w="534" w:type="dxa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осмотра </w:t>
            </w:r>
            <w:proofErr w:type="spellStart"/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мультидисциплинарной</w:t>
            </w:r>
            <w:proofErr w:type="spellEnd"/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реабилитационной команды соответствует утвержденному образцу.</w:t>
            </w:r>
          </w:p>
        </w:tc>
        <w:tc>
          <w:tcPr>
            <w:tcW w:w="2393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E10A90" w:rsidTr="00D75A2C">
        <w:tc>
          <w:tcPr>
            <w:tcW w:w="534" w:type="dxa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Наличие при поступлении и при выписке: оценки локализации дефицита.</w:t>
            </w:r>
          </w:p>
        </w:tc>
        <w:tc>
          <w:tcPr>
            <w:tcW w:w="2393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E10A90" w:rsidTr="00D75A2C">
        <w:tc>
          <w:tcPr>
            <w:tcW w:w="534" w:type="dxa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Использованы возможные </w:t>
            </w:r>
          </w:p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(отражающие состояние на данный момент) шкалы оценки функционального состояния.</w:t>
            </w:r>
          </w:p>
        </w:tc>
        <w:tc>
          <w:tcPr>
            <w:tcW w:w="2393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E10A90" w:rsidTr="00D75A2C">
        <w:tc>
          <w:tcPr>
            <w:tcW w:w="534" w:type="dxa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1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Реабилитационный эпикриз соответствует утвержденному образцу.</w:t>
            </w:r>
          </w:p>
        </w:tc>
        <w:tc>
          <w:tcPr>
            <w:tcW w:w="2393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0566" w:rsidRPr="00E10A90" w:rsidTr="00D75A2C">
        <w:tc>
          <w:tcPr>
            <w:tcW w:w="534" w:type="dxa"/>
          </w:tcPr>
          <w:p w:rsidR="003C0566" w:rsidRPr="00A61C88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1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Оценка ШРМ в заключительном диагнозе, реабилитационный диагноз, реабилитационный прогноз, рекомендации </w:t>
            </w:r>
            <w:proofErr w:type="gramStart"/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>соответствуют целям и задачам МР на текущем этапе и определяют</w:t>
            </w:r>
            <w:proofErr w:type="gramEnd"/>
            <w:r w:rsidRPr="003C05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дальнейшую маршрутизацию.</w:t>
            </w:r>
          </w:p>
        </w:tc>
        <w:tc>
          <w:tcPr>
            <w:tcW w:w="2393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3C0566" w:rsidRPr="003C0566" w:rsidRDefault="003C0566" w:rsidP="00D75A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C0566" w:rsidRDefault="003C0566" w:rsidP="003C0566">
      <w:pPr>
        <w:pStyle w:val="a8"/>
        <w:suppressAutoHyphens/>
        <w:spacing w:after="0" w:line="240" w:lineRule="auto"/>
        <w:ind w:left="14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C0566" w:rsidRPr="003C0566" w:rsidRDefault="003C0566" w:rsidP="003C0566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566">
        <w:rPr>
          <w:rFonts w:ascii="Times New Roman" w:hAnsi="Times New Roman" w:cs="Times New Roman"/>
          <w:sz w:val="28"/>
          <w:szCs w:val="28"/>
        </w:rPr>
        <w:t xml:space="preserve">Результат: </w:t>
      </w:r>
    </w:p>
    <w:p w:rsidR="003C0566" w:rsidRPr="003C0566" w:rsidRDefault="003C0566" w:rsidP="003C0566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566">
        <w:rPr>
          <w:rFonts w:ascii="Times New Roman" w:hAnsi="Times New Roman" w:cs="Times New Roman"/>
          <w:sz w:val="28"/>
          <w:szCs w:val="28"/>
        </w:rPr>
        <w:t>10 критериев – качественно проведенная медицинская реабилитация;</w:t>
      </w:r>
    </w:p>
    <w:p w:rsidR="003C0566" w:rsidRPr="003C0566" w:rsidRDefault="003C0566" w:rsidP="003C0566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566">
        <w:rPr>
          <w:rFonts w:ascii="Times New Roman" w:hAnsi="Times New Roman" w:cs="Times New Roman"/>
          <w:sz w:val="28"/>
          <w:szCs w:val="28"/>
        </w:rPr>
        <w:t>7 критериев - удовлетворительное качество проведения медицинской реабилитации;</w:t>
      </w:r>
    </w:p>
    <w:p w:rsidR="003C0566" w:rsidRPr="003C0566" w:rsidRDefault="003C0566" w:rsidP="003C0566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566">
        <w:rPr>
          <w:rFonts w:ascii="Times New Roman" w:hAnsi="Times New Roman" w:cs="Times New Roman"/>
          <w:sz w:val="28"/>
          <w:szCs w:val="28"/>
        </w:rPr>
        <w:t>менее 7 - не удовлетворительное качество поведения медицинской реабилитации.</w:t>
      </w:r>
    </w:p>
    <w:p w:rsidR="000D2DCC" w:rsidRPr="00AE7790" w:rsidRDefault="000D2DCC" w:rsidP="003C0566">
      <w:pPr>
        <w:tabs>
          <w:tab w:val="left" w:pos="8080"/>
        </w:tabs>
        <w:contextualSpacing/>
        <w:jc w:val="center"/>
        <w:rPr>
          <w:rFonts w:ascii="Times New Roman" w:eastAsia="Batang" w:hAnsi="Times New Roman"/>
          <w:sz w:val="28"/>
          <w:szCs w:val="28"/>
          <w:lang w:val="ru-RU" w:eastAsia="ko-KR"/>
        </w:rPr>
      </w:pPr>
    </w:p>
    <w:sectPr w:rsidR="000D2DCC" w:rsidRPr="00AE7790" w:rsidSect="009B0F94">
      <w:headerReference w:type="default" r:id="rId7"/>
      <w:headerReference w:type="first" r:id="rId8"/>
      <w:pgSz w:w="11906" w:h="16838" w:code="9"/>
      <w:pgMar w:top="851" w:right="1134" w:bottom="79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BF9" w:rsidRDefault="00CF5BF9" w:rsidP="000D2DCC">
      <w:r>
        <w:separator/>
      </w:r>
    </w:p>
  </w:endnote>
  <w:endnote w:type="continuationSeparator" w:id="0">
    <w:p w:rsidR="00CF5BF9" w:rsidRDefault="00CF5BF9" w:rsidP="000D2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BF9" w:rsidRDefault="00CF5BF9" w:rsidP="000D2DCC">
      <w:r>
        <w:separator/>
      </w:r>
    </w:p>
  </w:footnote>
  <w:footnote w:type="continuationSeparator" w:id="0">
    <w:p w:rsidR="00CF5BF9" w:rsidRDefault="00CF5BF9" w:rsidP="000D2D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Default="00350FB6">
    <w:pPr>
      <w:pStyle w:val="a3"/>
      <w:jc w:val="center"/>
      <w:rPr>
        <w:lang w:val="ru-RU"/>
      </w:rPr>
    </w:pPr>
  </w:p>
  <w:p w:rsidR="00350FB6" w:rsidRDefault="003411B0">
    <w:pPr>
      <w:pStyle w:val="a3"/>
      <w:jc w:val="center"/>
    </w:pPr>
    <w:fldSimple w:instr=" PAGE   \* MERGEFORMAT ">
      <w:r w:rsidR="00E10A90">
        <w:rPr>
          <w:noProof/>
        </w:rPr>
        <w:t>2</w:t>
      </w:r>
    </w:fldSimple>
  </w:p>
  <w:p w:rsidR="00350FB6" w:rsidRDefault="00350FB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Pr="000D2DCC" w:rsidRDefault="00350FB6" w:rsidP="000D2DCC">
    <w:pPr>
      <w:spacing w:line="360" w:lineRule="auto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6.75pt;height:8.25pt;visibility:visible;mso-wrap-style:square" o:bullet="t" filled="t">
        <v:imagedata r:id="rId1" o:title=""/>
        <o:lock v:ext="edit" aspectratio="f"/>
      </v:shape>
    </w:pict>
  </w:numPicBullet>
  <w:abstractNum w:abstractNumId="0">
    <w:nsid w:val="12452149"/>
    <w:multiLevelType w:val="multilevel"/>
    <w:tmpl w:val="5C98CE94"/>
    <w:lvl w:ilvl="0">
      <w:start w:val="1"/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">
    <w:nsid w:val="1BBD63C8"/>
    <w:multiLevelType w:val="hybridMultilevel"/>
    <w:tmpl w:val="14F8CD4C"/>
    <w:lvl w:ilvl="0" w:tplc="4C9ED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CC6FD5"/>
    <w:multiLevelType w:val="hybridMultilevel"/>
    <w:tmpl w:val="A566B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209E6"/>
    <w:multiLevelType w:val="hybridMultilevel"/>
    <w:tmpl w:val="DAFEF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0D2DCC"/>
    <w:rsid w:val="0000746F"/>
    <w:rsid w:val="00012B29"/>
    <w:rsid w:val="000A13CD"/>
    <w:rsid w:val="000C059A"/>
    <w:rsid w:val="000D2DCC"/>
    <w:rsid w:val="000D6FC1"/>
    <w:rsid w:val="000F253E"/>
    <w:rsid w:val="000F29BA"/>
    <w:rsid w:val="0015549C"/>
    <w:rsid w:val="001B783E"/>
    <w:rsid w:val="001C40A5"/>
    <w:rsid w:val="00235A4A"/>
    <w:rsid w:val="002743F0"/>
    <w:rsid w:val="00287CB8"/>
    <w:rsid w:val="0029070E"/>
    <w:rsid w:val="002E60F8"/>
    <w:rsid w:val="002F4161"/>
    <w:rsid w:val="00300FB7"/>
    <w:rsid w:val="003130E3"/>
    <w:rsid w:val="003411B0"/>
    <w:rsid w:val="00350FB6"/>
    <w:rsid w:val="003B7BAF"/>
    <w:rsid w:val="003C0566"/>
    <w:rsid w:val="00431808"/>
    <w:rsid w:val="004778AB"/>
    <w:rsid w:val="004A16A6"/>
    <w:rsid w:val="004C061B"/>
    <w:rsid w:val="00512AAB"/>
    <w:rsid w:val="00597F57"/>
    <w:rsid w:val="005C7274"/>
    <w:rsid w:val="00647831"/>
    <w:rsid w:val="006F3EA9"/>
    <w:rsid w:val="0074559F"/>
    <w:rsid w:val="007D0947"/>
    <w:rsid w:val="00854465"/>
    <w:rsid w:val="008C1667"/>
    <w:rsid w:val="008D5C9B"/>
    <w:rsid w:val="00953B27"/>
    <w:rsid w:val="00956F69"/>
    <w:rsid w:val="00961758"/>
    <w:rsid w:val="00966B71"/>
    <w:rsid w:val="00977D34"/>
    <w:rsid w:val="009B0F94"/>
    <w:rsid w:val="009E606D"/>
    <w:rsid w:val="00A0621E"/>
    <w:rsid w:val="00A64A4A"/>
    <w:rsid w:val="00AE48BE"/>
    <w:rsid w:val="00AE7790"/>
    <w:rsid w:val="00CD2DBB"/>
    <w:rsid w:val="00CD2E79"/>
    <w:rsid w:val="00CF5BF9"/>
    <w:rsid w:val="00D228BA"/>
    <w:rsid w:val="00DE568F"/>
    <w:rsid w:val="00E10A90"/>
    <w:rsid w:val="00E413B8"/>
    <w:rsid w:val="00E43F25"/>
    <w:rsid w:val="00E647F1"/>
    <w:rsid w:val="00E873EF"/>
    <w:rsid w:val="00ED6CD1"/>
    <w:rsid w:val="00ED794D"/>
    <w:rsid w:val="00F32141"/>
    <w:rsid w:val="00FB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C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0D2D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0D2D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2D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D2DC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D2D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a5">
    <w:name w:val="Заголовок к приложению"/>
    <w:basedOn w:val="a"/>
    <w:rsid w:val="000D2DCC"/>
    <w:pPr>
      <w:widowControl w:val="0"/>
      <w:suppressAutoHyphens/>
      <w:spacing w:before="1400" w:after="480"/>
      <w:jc w:val="center"/>
    </w:pPr>
    <w:rPr>
      <w:rFonts w:ascii="PT Sans" w:eastAsia="Lucida Sans Unicode" w:hAnsi="PT Sans"/>
      <w:b/>
      <w:kern w:val="1"/>
    </w:rPr>
  </w:style>
  <w:style w:type="character" w:customStyle="1" w:styleId="apple-style-span">
    <w:name w:val="apple-style-span"/>
    <w:basedOn w:val="a0"/>
    <w:rsid w:val="000D2DCC"/>
  </w:style>
  <w:style w:type="paragraph" w:styleId="a6">
    <w:name w:val="footer"/>
    <w:basedOn w:val="a"/>
    <w:link w:val="a7"/>
    <w:uiPriority w:val="99"/>
    <w:semiHidden/>
    <w:unhideWhenUsed/>
    <w:rsid w:val="000D2D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List Paragraph"/>
    <w:basedOn w:val="a"/>
    <w:uiPriority w:val="34"/>
    <w:qFormat/>
    <w:rsid w:val="00CD2E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E43F25"/>
    <w:pPr>
      <w:widowControl w:val="0"/>
      <w:autoSpaceDE w:val="0"/>
      <w:autoSpaceDN w:val="0"/>
    </w:pPr>
    <w:rPr>
      <w:rFonts w:ascii="Times New Roman" w:eastAsia="Calibri" w:hAnsi="Times New Roman"/>
      <w:sz w:val="22"/>
      <w:szCs w:val="22"/>
      <w:lang w:val="ru-RU" w:bidi="ar-SA"/>
    </w:rPr>
  </w:style>
  <w:style w:type="paragraph" w:customStyle="1" w:styleId="Style36">
    <w:name w:val="Style36"/>
    <w:basedOn w:val="a"/>
    <w:rsid w:val="00E43F25"/>
    <w:pPr>
      <w:widowControl w:val="0"/>
      <w:autoSpaceDE w:val="0"/>
      <w:autoSpaceDN w:val="0"/>
      <w:adjustRightInd w:val="0"/>
    </w:pPr>
    <w:rPr>
      <w:rFonts w:ascii="Arial" w:eastAsia="Calibri" w:hAnsi="Arial" w:cs="Arial"/>
      <w:lang w:val="ru-RU" w:eastAsia="ru-RU" w:bidi="ar-SA"/>
    </w:rPr>
  </w:style>
  <w:style w:type="table" w:styleId="a9">
    <w:name w:val="Table Grid"/>
    <w:basedOn w:val="a1"/>
    <w:uiPriority w:val="59"/>
    <w:rsid w:val="003B7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074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</dc:creator>
  <cp:keywords/>
  <dc:description/>
  <cp:lastModifiedBy>Панченко</cp:lastModifiedBy>
  <cp:revision>19</cp:revision>
  <dcterms:created xsi:type="dcterms:W3CDTF">2025-06-18T10:14:00Z</dcterms:created>
  <dcterms:modified xsi:type="dcterms:W3CDTF">2025-07-11T13:18:00Z</dcterms:modified>
</cp:coreProperties>
</file>